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7" w:rsidRDefault="00BA6797" w:rsidP="005C4D44">
      <w:pPr>
        <w:widowControl w:val="0"/>
        <w:spacing w:after="0"/>
        <w:ind w:right="60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Вред спайса на организм человека</w:t>
      </w:r>
    </w:p>
    <w:p w:rsidR="005C4D44" w:rsidRPr="005C4D44" w:rsidRDefault="005C4D44" w:rsidP="005C4D44">
      <w:pPr>
        <w:widowControl w:val="0"/>
        <w:spacing w:after="0"/>
        <w:ind w:right="600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797" w:rsidRPr="005C4D44" w:rsidRDefault="00BA6797" w:rsidP="005C4D44">
      <w:pPr>
        <w:widowControl w:val="0"/>
        <w:spacing w:after="0"/>
        <w:ind w:right="6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 – такое красивое, романтичное название дали производители известной в кругах молодежи курительной смеси. Несмотря на официальный запрет на 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 задумываются, </w:t>
      </w:r>
      <w:r w:rsidRPr="005C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вред спайса</w:t>
      </w: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организм человека, чем он опасен. А между тем, курительные смеси, содержащие целый ряд </w:t>
      </w:r>
      <w:proofErr w:type="spellStart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 Множество интернет-сайтов занимаются почти неприкрытой продажей спайса и подобных ему наркотических составов, скрывая от своих покупателей правду. Однако, учитывая тот факт, что в курительные смеси вводят все новые и новые компоненты, даже тот перечень проблем со здоровьем, с которым вы ознакомитесь ниже, будет далеко не полным.</w:t>
      </w:r>
    </w:p>
    <w:p w:rsidR="00BA6797" w:rsidRPr="005C4D44" w:rsidRDefault="00BA6797" w:rsidP="005C4D44">
      <w:pPr>
        <w:widowControl w:val="0"/>
        <w:spacing w:after="0"/>
        <w:ind w:right="6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вещества курительных смесей попадают в организм через легкие – вместе с дымом при курении. Легочные капилляры пропускают через свои стенки большую часть находящихся там веществ, которые почти беспрепятственно поступают в кровоток и разносятся по организму. Вред курительных смесей (</w:t>
      </w:r>
      <w:proofErr w:type="spellStart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</w:t>
      </w:r>
      <w:proofErr w:type="spellEnd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многогранен и обусловлен сразу несколькими компонентами: синтетическими </w:t>
      </w:r>
      <w:proofErr w:type="spellStart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каннабиноидами</w:t>
      </w:r>
      <w:proofErr w:type="spellEnd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действующими аналогично марихуане, но с многократной силой, а также растениями, употреблявшимися еще в древности для изменения сознания, - голубым лотосом, шалфеем предсказателей, гавайской розой и другими. Состав продаваемых курительных смесей постоянно обновляется – в своем стремлении использовать дешевые препараты для усиления наркотического эффекта производители не останавливаются ни перед чем, добавляя в состав </w:t>
      </w:r>
      <w:proofErr w:type="spellStart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</w:t>
      </w:r>
      <w:proofErr w:type="spellEnd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с откровенно ядовитым действием.</w:t>
      </w:r>
    </w:p>
    <w:p w:rsidR="00BA6797" w:rsidRPr="005C4D44" w:rsidRDefault="00BA6797" w:rsidP="005C4D44">
      <w:pPr>
        <w:widowControl w:val="0"/>
        <w:spacing w:after="0"/>
        <w:ind w:firstLine="142"/>
        <w:jc w:val="center"/>
        <w:outlineLvl w:val="1"/>
        <w:rPr>
          <w:rFonts w:ascii="Times New Roman" w:eastAsia="Times New Roman" w:hAnsi="Times New Roman" w:cs="Times New Roman"/>
          <w:color w:val="E2341D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E2341D"/>
          <w:sz w:val="28"/>
          <w:szCs w:val="28"/>
          <w:lang w:eastAsia="ru-RU"/>
        </w:rPr>
        <w:t>Вред курительных смесей</w:t>
      </w:r>
    </w:p>
    <w:p w:rsidR="00BA6797" w:rsidRPr="005C4D44" w:rsidRDefault="00BA6797" w:rsidP="005C4D44">
      <w:pPr>
        <w:widowControl w:val="0"/>
        <w:spacing w:after="0"/>
        <w:ind w:right="6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BA6797" w:rsidRPr="005C4D44" w:rsidRDefault="00BA6797" w:rsidP="005C4D4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BA6797" w:rsidRPr="005C4D44" w:rsidRDefault="00BA6797" w:rsidP="005C4D4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Наиболее выраженный вред спайса на организм – поражение головного мозга. Курение состава приводит к резкому спазму (сужению) мозговых сосудов – это </w:t>
      </w: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происходит рефлекторно с целью снизить поступление отравляющих веще</w:t>
      </w:r>
      <w:proofErr w:type="gramStart"/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ств в тк</w:t>
      </w:r>
      <w:proofErr w:type="gramEnd"/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BA6797" w:rsidRPr="005C4D44" w:rsidRDefault="00BA6797" w:rsidP="005C4D44">
      <w:pPr>
        <w:widowControl w:val="0"/>
        <w:numPr>
          <w:ilvl w:val="0"/>
          <w:numId w:val="1"/>
        </w:numPr>
        <w:tabs>
          <w:tab w:val="num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BA6797" w:rsidRPr="005C4D44" w:rsidRDefault="00BA6797" w:rsidP="005C4D44">
      <w:pPr>
        <w:widowControl w:val="0"/>
        <w:numPr>
          <w:ilvl w:val="0"/>
          <w:numId w:val="1"/>
        </w:numPr>
        <w:tabs>
          <w:tab w:val="num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BA6797" w:rsidRPr="005C4D44" w:rsidRDefault="00BA6797" w:rsidP="005C4D44">
      <w:pPr>
        <w:widowControl w:val="0"/>
        <w:numPr>
          <w:ilvl w:val="0"/>
          <w:numId w:val="1"/>
        </w:numPr>
        <w:tabs>
          <w:tab w:val="num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BA6797" w:rsidRPr="005C4D44" w:rsidRDefault="00BA6797" w:rsidP="005C4D44">
      <w:pPr>
        <w:widowControl w:val="0"/>
        <w:spacing w:after="0"/>
        <w:ind w:firstLine="142"/>
        <w:jc w:val="center"/>
        <w:outlineLvl w:val="1"/>
        <w:rPr>
          <w:rFonts w:ascii="Times New Roman" w:eastAsia="Times New Roman" w:hAnsi="Times New Roman" w:cs="Times New Roman"/>
          <w:color w:val="E2341D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E2341D"/>
          <w:sz w:val="28"/>
          <w:szCs w:val="28"/>
          <w:lang w:eastAsia="ru-RU"/>
        </w:rPr>
        <w:t>«Подсел» на курительные смеси: что делать?</w:t>
      </w:r>
    </w:p>
    <w:p w:rsidR="00BA6797" w:rsidRPr="005C4D44" w:rsidRDefault="00BA6797" w:rsidP="005C4D44">
      <w:pPr>
        <w:widowControl w:val="0"/>
        <w:spacing w:after="0"/>
        <w:ind w:right="6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от спайса и составов аналогичного действия, к сожалению, возникает достаточно быстро. Не задумываясь над тем, каков реальный вред употребления курительных смесей, молодые люди (а именно они являются основными потребителями </w:t>
      </w:r>
      <w:proofErr w:type="gramStart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отравы</w:t>
      </w:r>
      <w:proofErr w:type="gramEnd"/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успевают сделать из спайса культ: общаются друг с другом и курят спайс, отдыхают и курят спайс, идут на учебу и курят спайс. Такие наркоманы чувствуют себя крайне неуютно без курительных смесей – сильная тревога, невозможность сосредоточиться и страстная тяга к наркотику делают их куклами в руках спайса.</w:t>
      </w:r>
    </w:p>
    <w:p w:rsidR="00BA6797" w:rsidRPr="005C4D44" w:rsidRDefault="00BA6797" w:rsidP="005C4D44">
      <w:pPr>
        <w:widowControl w:val="0"/>
        <w:spacing w:after="0"/>
        <w:ind w:right="6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мало кому удается справиться с проблемой самостоятельно: период воздержания вновь сменяется курением спайса, который заботливо приносят «закадычные друзья». Эффективное лечение зависимости от спаса возможно только в условиях современного наркологического учреждения.</w:t>
      </w:r>
    </w:p>
    <w:p w:rsidR="00BF7BDE" w:rsidRDefault="00BF7BDE">
      <w:bookmarkStart w:id="0" w:name="_GoBack"/>
      <w:bookmarkEnd w:id="0"/>
    </w:p>
    <w:sectPr w:rsidR="00BF7BDE" w:rsidSect="005C4D4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72B"/>
    <w:multiLevelType w:val="multilevel"/>
    <w:tmpl w:val="F89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7"/>
    <w:rsid w:val="005C4D44"/>
    <w:rsid w:val="00BA6797"/>
    <w:rsid w:val="00B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2016-06-14T12:47:00Z</dcterms:created>
  <dcterms:modified xsi:type="dcterms:W3CDTF">2016-10-04T09:50:00Z</dcterms:modified>
</cp:coreProperties>
</file>